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33A" w:rsidRPr="00DC33C1" w:rsidRDefault="003A133A" w:rsidP="00CB42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  <w:r w:rsidRPr="003A133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Планируемые результаты </w:t>
      </w:r>
      <w:r w:rsidR="00CB421C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освоения</w:t>
      </w:r>
      <w:r w:rsidRPr="003A133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 учебного предмета</w:t>
      </w:r>
    </w:p>
    <w:p w:rsidR="003A133A" w:rsidRPr="00D92732" w:rsidRDefault="00D92732" w:rsidP="003A133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color w:val="000000"/>
          <w:sz w:val="24"/>
          <w:szCs w:val="24"/>
        </w:rPr>
      </w:pPr>
      <w:r w:rsidRPr="00D92732">
        <w:rPr>
          <w:rFonts w:ascii="Times New Roman" w:eastAsiaTheme="minorHAnsi" w:hAnsi="Times New Roman"/>
          <w:b/>
          <w:color w:val="000000"/>
          <w:sz w:val="24"/>
          <w:szCs w:val="24"/>
        </w:rPr>
        <w:t>6 класс</w:t>
      </w:r>
    </w:p>
    <w:p w:rsidR="003A133A" w:rsidRPr="00CB421C" w:rsidRDefault="003A133A" w:rsidP="003A133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  <w:r w:rsidRPr="003A133A">
        <w:rPr>
          <w:rFonts w:ascii="Times New Roman" w:eastAsiaTheme="minorHAnsi" w:hAnsi="Times New Roman"/>
          <w:color w:val="000000"/>
          <w:sz w:val="24"/>
          <w:szCs w:val="24"/>
        </w:rPr>
        <w:t>Л</w:t>
      </w:r>
      <w:r w:rsidRPr="003A133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ичностные результаты: </w:t>
      </w:r>
    </w:p>
    <w:p w:rsidR="003A133A" w:rsidRPr="00CB421C" w:rsidRDefault="003A133A" w:rsidP="003A133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</w:p>
    <w:p w:rsidR="003A133A" w:rsidRPr="003A133A" w:rsidRDefault="003A133A" w:rsidP="003A133A">
      <w:pPr>
        <w:autoSpaceDE w:val="0"/>
        <w:autoSpaceDN w:val="0"/>
        <w:adjustRightInd w:val="0"/>
        <w:spacing w:after="181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3A133A">
        <w:rPr>
          <w:rFonts w:ascii="Times New Roman" w:eastAsiaTheme="minorHAnsi" w:hAnsi="Times New Roman"/>
          <w:color w:val="000000"/>
          <w:sz w:val="24"/>
          <w:szCs w:val="24"/>
        </w:rPr>
        <w:t xml:space="preserve">- осознание своей идентичности как гражданина страны, члена семьи, этнической и религиозной группы, локальной и региональной общности; </w:t>
      </w:r>
    </w:p>
    <w:p w:rsidR="003A133A" w:rsidRPr="003A133A" w:rsidRDefault="003A133A" w:rsidP="003A133A">
      <w:pPr>
        <w:autoSpaceDE w:val="0"/>
        <w:autoSpaceDN w:val="0"/>
        <w:adjustRightInd w:val="0"/>
        <w:spacing w:after="181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3A133A">
        <w:rPr>
          <w:rFonts w:ascii="Times New Roman" w:eastAsiaTheme="minorHAnsi" w:hAnsi="Times New Roman"/>
          <w:color w:val="000000"/>
          <w:sz w:val="24"/>
          <w:szCs w:val="24"/>
        </w:rPr>
        <w:t xml:space="preserve">--освоение гуманистических традиций и ценностей современного общества, уважение прав и свобод человека; </w:t>
      </w:r>
    </w:p>
    <w:p w:rsidR="003A133A" w:rsidRPr="003A133A" w:rsidRDefault="003A133A" w:rsidP="003A133A">
      <w:pPr>
        <w:autoSpaceDE w:val="0"/>
        <w:autoSpaceDN w:val="0"/>
        <w:adjustRightInd w:val="0"/>
        <w:spacing w:after="181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3A133A">
        <w:rPr>
          <w:rFonts w:ascii="Times New Roman" w:eastAsiaTheme="minorHAnsi" w:hAnsi="Times New Roman"/>
          <w:color w:val="000000"/>
          <w:sz w:val="24"/>
          <w:szCs w:val="24"/>
        </w:rPr>
        <w:t xml:space="preserve">- 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 </w:t>
      </w:r>
    </w:p>
    <w:p w:rsidR="003A133A" w:rsidRPr="003A133A" w:rsidRDefault="003A133A" w:rsidP="003A133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3A133A">
        <w:rPr>
          <w:rFonts w:ascii="Times New Roman" w:eastAsiaTheme="minorHAnsi" w:hAnsi="Times New Roman"/>
          <w:color w:val="000000"/>
          <w:sz w:val="24"/>
          <w:szCs w:val="24"/>
        </w:rPr>
        <w:t xml:space="preserve">- понимание культурного многообразия мира, уважение к культуре своего и других народов, толерантность. </w:t>
      </w:r>
    </w:p>
    <w:p w:rsidR="003A133A" w:rsidRPr="003A133A" w:rsidRDefault="003A133A" w:rsidP="003A133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</w:p>
    <w:p w:rsidR="003A133A" w:rsidRPr="00CB421C" w:rsidRDefault="003A133A" w:rsidP="003A133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  <w:r w:rsidRPr="003A133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Метапредметные результаты: </w:t>
      </w:r>
    </w:p>
    <w:p w:rsidR="003A133A" w:rsidRPr="00CB421C" w:rsidRDefault="003A133A" w:rsidP="003A133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</w:p>
    <w:p w:rsidR="003A133A" w:rsidRPr="003A133A" w:rsidRDefault="003A133A" w:rsidP="003A133A">
      <w:pPr>
        <w:autoSpaceDE w:val="0"/>
        <w:autoSpaceDN w:val="0"/>
        <w:adjustRightInd w:val="0"/>
        <w:spacing w:after="181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3A133A">
        <w:rPr>
          <w:rFonts w:ascii="Times New Roman" w:eastAsiaTheme="minorHAnsi" w:hAnsi="Times New Roman"/>
          <w:color w:val="000000"/>
          <w:sz w:val="24"/>
          <w:szCs w:val="24"/>
        </w:rPr>
        <w:t xml:space="preserve">- способность сознательно организовывать и регулировать свою деятельность – учебную, общественную и др.; </w:t>
      </w:r>
    </w:p>
    <w:p w:rsidR="003A133A" w:rsidRPr="003A133A" w:rsidRDefault="003A133A" w:rsidP="003A133A">
      <w:pPr>
        <w:autoSpaceDE w:val="0"/>
        <w:autoSpaceDN w:val="0"/>
        <w:adjustRightInd w:val="0"/>
        <w:spacing w:after="181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3A133A">
        <w:rPr>
          <w:rFonts w:ascii="Times New Roman" w:eastAsiaTheme="minorHAnsi" w:hAnsi="Times New Roman"/>
          <w:color w:val="000000"/>
          <w:sz w:val="24"/>
          <w:szCs w:val="24"/>
        </w:rPr>
        <w:t xml:space="preserve">- овладение умениями работать с учебной и внешкольной информацией (анализировать и обобщать факты, составлять простой и развернутый план, тезисы, конспект, формулировать и обосновывать выводы и т.д.), использовать современные источники информации, в том числе материалы на электронных носителях; </w:t>
      </w:r>
    </w:p>
    <w:p w:rsidR="003A133A" w:rsidRPr="003A133A" w:rsidRDefault="003A133A" w:rsidP="003A133A">
      <w:pPr>
        <w:autoSpaceDE w:val="0"/>
        <w:autoSpaceDN w:val="0"/>
        <w:adjustRightInd w:val="0"/>
        <w:spacing w:after="181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3A133A">
        <w:rPr>
          <w:rFonts w:ascii="Times New Roman" w:eastAsiaTheme="minorHAnsi" w:hAnsi="Times New Roman"/>
          <w:color w:val="000000"/>
          <w:sz w:val="24"/>
          <w:szCs w:val="24"/>
        </w:rPr>
        <w:t xml:space="preserve">- способность решать творческие задачи, представлять результаты своей деятельности в различных формах (сообщение, эссе, презентация, реферат и др.); </w:t>
      </w:r>
    </w:p>
    <w:p w:rsidR="003A133A" w:rsidRPr="003A133A" w:rsidRDefault="003A133A" w:rsidP="003A133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3A133A">
        <w:rPr>
          <w:rFonts w:ascii="Times New Roman" w:eastAsiaTheme="minorHAnsi" w:hAnsi="Times New Roman"/>
          <w:color w:val="000000"/>
          <w:sz w:val="24"/>
          <w:szCs w:val="24"/>
        </w:rPr>
        <w:t xml:space="preserve">- готовность к сотрудничеству с соучениками, коллективной работе, освоение основ межкультурного взаимодействия в школе и социальном окружении и др. </w:t>
      </w:r>
    </w:p>
    <w:p w:rsidR="003A133A" w:rsidRPr="003A133A" w:rsidRDefault="003A133A" w:rsidP="003A133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</w:p>
    <w:p w:rsidR="003A133A" w:rsidRPr="00CB421C" w:rsidRDefault="003A133A" w:rsidP="003A133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  <w:r w:rsidRPr="003A133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Предметные результаты: </w:t>
      </w:r>
    </w:p>
    <w:p w:rsidR="003A133A" w:rsidRPr="00CB421C" w:rsidRDefault="003A133A" w:rsidP="003A133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</w:p>
    <w:p w:rsidR="003A133A" w:rsidRPr="003A133A" w:rsidRDefault="003A133A" w:rsidP="003A133A">
      <w:pPr>
        <w:autoSpaceDE w:val="0"/>
        <w:autoSpaceDN w:val="0"/>
        <w:adjustRightInd w:val="0"/>
        <w:spacing w:after="181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3A133A">
        <w:rPr>
          <w:rFonts w:ascii="Times New Roman" w:eastAsiaTheme="minorHAnsi" w:hAnsi="Times New Roman"/>
          <w:color w:val="000000"/>
          <w:sz w:val="24"/>
          <w:szCs w:val="24"/>
        </w:rPr>
        <w:t xml:space="preserve">- целостные представления об историческом пути человечества, разных народов и государств как необходимой основы миропонимания и познания современного общества; о преемственности исторических эпох и непрерывности исторических процессов; о месте и роли России в мировой истории; </w:t>
      </w:r>
    </w:p>
    <w:p w:rsidR="003A133A" w:rsidRPr="003A133A" w:rsidRDefault="003A133A" w:rsidP="003A133A">
      <w:pPr>
        <w:autoSpaceDE w:val="0"/>
        <w:autoSpaceDN w:val="0"/>
        <w:adjustRightInd w:val="0"/>
        <w:spacing w:after="181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3A133A">
        <w:rPr>
          <w:rFonts w:ascii="Times New Roman" w:eastAsiaTheme="minorHAnsi" w:hAnsi="Times New Roman"/>
          <w:color w:val="000000"/>
          <w:sz w:val="24"/>
          <w:szCs w:val="24"/>
        </w:rPr>
        <w:t xml:space="preserve">-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 </w:t>
      </w:r>
    </w:p>
    <w:p w:rsidR="003A133A" w:rsidRPr="003A133A" w:rsidRDefault="003A133A" w:rsidP="003A133A">
      <w:pPr>
        <w:autoSpaceDE w:val="0"/>
        <w:autoSpaceDN w:val="0"/>
        <w:adjustRightInd w:val="0"/>
        <w:spacing w:after="181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3A133A">
        <w:rPr>
          <w:rFonts w:ascii="Times New Roman" w:eastAsiaTheme="minorHAnsi" w:hAnsi="Times New Roman"/>
          <w:color w:val="000000"/>
          <w:sz w:val="24"/>
          <w:szCs w:val="24"/>
        </w:rPr>
        <w:t xml:space="preserve">- способность применять исторические знания для осмысления общественных событий и явлений прошлого и современности; </w:t>
      </w:r>
    </w:p>
    <w:p w:rsidR="003A133A" w:rsidRPr="003A133A" w:rsidRDefault="003A133A" w:rsidP="003A133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3A133A">
        <w:rPr>
          <w:rFonts w:ascii="Times New Roman" w:eastAsiaTheme="minorHAnsi" w:hAnsi="Times New Roman"/>
          <w:color w:val="000000"/>
          <w:sz w:val="24"/>
          <w:szCs w:val="24"/>
        </w:rPr>
        <w:t xml:space="preserve">- умение искать, анализировать, систематизировать и оценивать историческую информацию различных исторических и современных источников, раскрывая ее социальную </w:t>
      </w:r>
    </w:p>
    <w:p w:rsidR="003A133A" w:rsidRPr="003A133A" w:rsidRDefault="003A133A" w:rsidP="003A133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</w:p>
    <w:p w:rsidR="003A133A" w:rsidRPr="003A133A" w:rsidRDefault="003A133A" w:rsidP="003A133A">
      <w:pPr>
        <w:autoSpaceDE w:val="0"/>
        <w:autoSpaceDN w:val="0"/>
        <w:adjustRightInd w:val="0"/>
        <w:spacing w:after="184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3A133A">
        <w:rPr>
          <w:rFonts w:ascii="Times New Roman" w:eastAsiaTheme="minorHAnsi" w:hAnsi="Times New Roman"/>
          <w:color w:val="000000"/>
          <w:sz w:val="24"/>
          <w:szCs w:val="24"/>
        </w:rPr>
        <w:t xml:space="preserve">-принадлежность и познавательную ценность; способность определять и аргументировать свое отношение к ней; </w:t>
      </w:r>
    </w:p>
    <w:p w:rsidR="003A133A" w:rsidRPr="003A133A" w:rsidRDefault="003A133A" w:rsidP="003A133A">
      <w:pPr>
        <w:autoSpaceDE w:val="0"/>
        <w:autoSpaceDN w:val="0"/>
        <w:adjustRightInd w:val="0"/>
        <w:spacing w:after="184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3A133A">
        <w:rPr>
          <w:rFonts w:ascii="Times New Roman" w:eastAsiaTheme="minorHAnsi" w:hAnsi="Times New Roman"/>
          <w:color w:val="000000"/>
          <w:sz w:val="24"/>
          <w:szCs w:val="24"/>
        </w:rPr>
        <w:t xml:space="preserve">- умение работать с письменными, изобразительными и вещественными историческими источниками, понимать и интерпретировать содержащуюся в них информацию; </w:t>
      </w:r>
    </w:p>
    <w:p w:rsidR="003A133A" w:rsidRPr="003A133A" w:rsidRDefault="003A133A" w:rsidP="003A133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3A133A">
        <w:rPr>
          <w:rFonts w:ascii="Times New Roman" w:eastAsiaTheme="minorHAnsi" w:hAnsi="Times New Roman"/>
          <w:color w:val="000000"/>
          <w:sz w:val="24"/>
          <w:szCs w:val="24"/>
        </w:rPr>
        <w:lastRenderedPageBreak/>
        <w:t xml:space="preserve">- уважение к мировому и отечественному историческому наследию, культуре своего и других народов; готовность применять исторические знания для выявления и сохранения исторических и культурных памятников своей страны и мира. </w:t>
      </w:r>
    </w:p>
    <w:p w:rsidR="003A133A" w:rsidRPr="003A133A" w:rsidRDefault="003A133A" w:rsidP="003A133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</w:p>
    <w:p w:rsidR="003A133A" w:rsidRPr="00CB421C" w:rsidRDefault="003A133A" w:rsidP="003A133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  <w:r w:rsidRPr="003A133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Ученик научится: </w:t>
      </w:r>
    </w:p>
    <w:p w:rsidR="003A133A" w:rsidRPr="00CB421C" w:rsidRDefault="003A133A" w:rsidP="003A133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</w:p>
    <w:p w:rsidR="003A133A" w:rsidRPr="003A133A" w:rsidRDefault="003A133A" w:rsidP="003A133A">
      <w:pPr>
        <w:autoSpaceDE w:val="0"/>
        <w:autoSpaceDN w:val="0"/>
        <w:adjustRightInd w:val="0"/>
        <w:spacing w:after="181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3A133A">
        <w:rPr>
          <w:rFonts w:ascii="Times New Roman" w:eastAsiaTheme="minorHAnsi" w:hAnsi="Times New Roman"/>
          <w:color w:val="000000"/>
          <w:sz w:val="24"/>
          <w:szCs w:val="24"/>
        </w:rPr>
        <w:t xml:space="preserve">- локализовать во времени общие рамки и события Средневековья, этапы становления и развития Российского государства; соотносить хронологию истории Руси и всеобщей истории; </w:t>
      </w:r>
    </w:p>
    <w:p w:rsidR="003A133A" w:rsidRPr="003A133A" w:rsidRDefault="003A133A" w:rsidP="003A133A">
      <w:pPr>
        <w:autoSpaceDE w:val="0"/>
        <w:autoSpaceDN w:val="0"/>
        <w:adjustRightInd w:val="0"/>
        <w:spacing w:after="181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3A133A">
        <w:rPr>
          <w:rFonts w:ascii="Times New Roman" w:eastAsiaTheme="minorHAnsi" w:hAnsi="Times New Roman"/>
          <w:color w:val="000000"/>
          <w:sz w:val="24"/>
          <w:szCs w:val="24"/>
        </w:rPr>
        <w:t xml:space="preserve">- использовать историческую карту как источник информации о территории, об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 и др.; </w:t>
      </w:r>
    </w:p>
    <w:p w:rsidR="003A133A" w:rsidRPr="003A133A" w:rsidRDefault="003A133A" w:rsidP="003A133A">
      <w:pPr>
        <w:autoSpaceDE w:val="0"/>
        <w:autoSpaceDN w:val="0"/>
        <w:adjustRightInd w:val="0"/>
        <w:spacing w:after="181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3A133A">
        <w:rPr>
          <w:rFonts w:ascii="Times New Roman" w:eastAsiaTheme="minorHAnsi" w:hAnsi="Times New Roman"/>
          <w:color w:val="000000"/>
          <w:sz w:val="24"/>
          <w:szCs w:val="24"/>
        </w:rPr>
        <w:t xml:space="preserve">- проводить поиск информации в исторических текстах, материальных исторических памятниках Средневековья; </w:t>
      </w:r>
    </w:p>
    <w:p w:rsidR="003A133A" w:rsidRPr="003A133A" w:rsidRDefault="003A133A" w:rsidP="003A133A">
      <w:pPr>
        <w:autoSpaceDE w:val="0"/>
        <w:autoSpaceDN w:val="0"/>
        <w:adjustRightInd w:val="0"/>
        <w:spacing w:after="181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3A133A">
        <w:rPr>
          <w:rFonts w:ascii="Times New Roman" w:eastAsiaTheme="minorHAnsi" w:hAnsi="Times New Roman"/>
          <w:color w:val="000000"/>
          <w:sz w:val="24"/>
          <w:szCs w:val="24"/>
        </w:rPr>
        <w:t xml:space="preserve">- 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рассказывать о значительных событиях средневековой истории; </w:t>
      </w:r>
    </w:p>
    <w:p w:rsidR="003A133A" w:rsidRPr="003A133A" w:rsidRDefault="003A133A" w:rsidP="003A133A">
      <w:pPr>
        <w:autoSpaceDE w:val="0"/>
        <w:autoSpaceDN w:val="0"/>
        <w:adjustRightInd w:val="0"/>
        <w:spacing w:after="181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3A133A">
        <w:rPr>
          <w:rFonts w:ascii="Times New Roman" w:eastAsiaTheme="minorHAnsi" w:hAnsi="Times New Roman"/>
          <w:color w:val="000000"/>
          <w:sz w:val="24"/>
          <w:szCs w:val="24"/>
        </w:rPr>
        <w:t xml:space="preserve">- раскрывать характерные, существенные черты: а) экономических и социальных отношений, политического строя на Руси и в других государствах; б) ценностей, господствовавших в средневековых обществах, религиозных воззрений, представлений средневекового человека о мире; </w:t>
      </w:r>
    </w:p>
    <w:p w:rsidR="003A133A" w:rsidRPr="003A133A" w:rsidRDefault="003A133A" w:rsidP="003A133A">
      <w:pPr>
        <w:autoSpaceDE w:val="0"/>
        <w:autoSpaceDN w:val="0"/>
        <w:adjustRightInd w:val="0"/>
        <w:spacing w:after="181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3A133A">
        <w:rPr>
          <w:rFonts w:ascii="Times New Roman" w:eastAsiaTheme="minorHAnsi" w:hAnsi="Times New Roman"/>
          <w:color w:val="000000"/>
          <w:sz w:val="24"/>
          <w:szCs w:val="24"/>
        </w:rPr>
        <w:t xml:space="preserve">- объяснять причины и следствия ключевых событий отечественной и всеобщей истории Средних веков; </w:t>
      </w:r>
    </w:p>
    <w:p w:rsidR="003A133A" w:rsidRPr="003A133A" w:rsidRDefault="003A133A" w:rsidP="003A133A">
      <w:pPr>
        <w:autoSpaceDE w:val="0"/>
        <w:autoSpaceDN w:val="0"/>
        <w:adjustRightInd w:val="0"/>
        <w:spacing w:after="181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3A133A">
        <w:rPr>
          <w:rFonts w:ascii="Times New Roman" w:eastAsiaTheme="minorHAnsi" w:hAnsi="Times New Roman"/>
          <w:color w:val="000000"/>
          <w:sz w:val="24"/>
          <w:szCs w:val="24"/>
        </w:rPr>
        <w:t xml:space="preserve">- сопоставлять развитие Руси и других стран в период Средневековья, показывать общие черты и особенности (в связи с понятиями «политическая раздробленность», «централизованное государство» и др.); </w:t>
      </w:r>
    </w:p>
    <w:p w:rsidR="003A133A" w:rsidRPr="003A133A" w:rsidRDefault="003A133A" w:rsidP="003A133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3A133A">
        <w:rPr>
          <w:rFonts w:ascii="Times New Roman" w:eastAsiaTheme="minorHAnsi" w:hAnsi="Times New Roman"/>
          <w:color w:val="000000"/>
          <w:sz w:val="24"/>
          <w:szCs w:val="24"/>
        </w:rPr>
        <w:t xml:space="preserve">- давать оценку событиям и личностям отечественной и всеобщей истории Средних веков. </w:t>
      </w:r>
    </w:p>
    <w:p w:rsidR="003A133A" w:rsidRPr="003A133A" w:rsidRDefault="003A133A" w:rsidP="003A133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</w:p>
    <w:p w:rsidR="003A133A" w:rsidRPr="00D92732" w:rsidRDefault="003A133A" w:rsidP="003A133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  <w:r w:rsidRPr="003A133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Ученик получит возможность научиться: </w:t>
      </w:r>
    </w:p>
    <w:p w:rsidR="003A133A" w:rsidRPr="00D92732" w:rsidRDefault="003A133A" w:rsidP="003A133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</w:p>
    <w:p w:rsidR="003A133A" w:rsidRPr="003A133A" w:rsidRDefault="003A133A" w:rsidP="003A133A">
      <w:pPr>
        <w:autoSpaceDE w:val="0"/>
        <w:autoSpaceDN w:val="0"/>
        <w:adjustRightInd w:val="0"/>
        <w:spacing w:after="183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3A133A">
        <w:rPr>
          <w:rFonts w:ascii="Times New Roman" w:eastAsiaTheme="minorHAnsi" w:hAnsi="Times New Roman"/>
          <w:color w:val="000000"/>
          <w:sz w:val="24"/>
          <w:szCs w:val="24"/>
        </w:rPr>
        <w:t xml:space="preserve">- </w:t>
      </w:r>
      <w:r w:rsidRPr="003A133A">
        <w:rPr>
          <w:rFonts w:ascii="Times New Roman" w:eastAsiaTheme="minorHAnsi" w:hAnsi="Times New Roman"/>
          <w:iCs/>
          <w:color w:val="000000"/>
          <w:sz w:val="24"/>
          <w:szCs w:val="24"/>
        </w:rPr>
        <w:t xml:space="preserve">давать сопоставительную характеристику политического устройства государств Средневековья (Русь, Запад, Восток); </w:t>
      </w:r>
    </w:p>
    <w:p w:rsidR="003A133A" w:rsidRPr="003A133A" w:rsidRDefault="003A133A" w:rsidP="003A133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3A133A">
        <w:rPr>
          <w:rFonts w:ascii="Times New Roman" w:eastAsiaTheme="minorHAnsi" w:hAnsi="Times New Roman"/>
          <w:color w:val="000000"/>
          <w:sz w:val="24"/>
          <w:szCs w:val="24"/>
        </w:rPr>
        <w:t xml:space="preserve">- </w:t>
      </w:r>
      <w:r w:rsidRPr="003A133A">
        <w:rPr>
          <w:rFonts w:ascii="Times New Roman" w:eastAsiaTheme="minorHAnsi" w:hAnsi="Times New Roman"/>
          <w:iCs/>
          <w:color w:val="000000"/>
          <w:sz w:val="24"/>
          <w:szCs w:val="24"/>
        </w:rPr>
        <w:t xml:space="preserve">сравнивать свидетельства различных исторических источников, выявляя в них общее и различия; </w:t>
      </w:r>
    </w:p>
    <w:p w:rsidR="003A133A" w:rsidRPr="003A133A" w:rsidRDefault="003A133A" w:rsidP="003A133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3A133A">
        <w:rPr>
          <w:rFonts w:ascii="Times New Roman" w:eastAsiaTheme="minorHAnsi" w:hAnsi="Times New Roman"/>
          <w:color w:val="000000"/>
          <w:sz w:val="24"/>
          <w:szCs w:val="24"/>
        </w:rPr>
        <w:t xml:space="preserve">- </w:t>
      </w:r>
      <w:r w:rsidRPr="003A133A">
        <w:rPr>
          <w:rFonts w:ascii="Times New Roman" w:eastAsiaTheme="minorHAnsi" w:hAnsi="Times New Roman"/>
          <w:iCs/>
          <w:color w:val="000000"/>
          <w:sz w:val="24"/>
          <w:szCs w:val="24"/>
        </w:rPr>
        <w:t xml:space="preserve">составлять на основе информации учебника и дополнительной литературы описания памятников средневековой культуры Руси и других стран, объяснять, в чем заключаются их художественные достоинства и значение. </w:t>
      </w:r>
    </w:p>
    <w:p w:rsidR="003A133A" w:rsidRPr="003A133A" w:rsidRDefault="003A133A" w:rsidP="003A133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</w:p>
    <w:p w:rsidR="003A133A" w:rsidRPr="003A133A" w:rsidRDefault="003A133A" w:rsidP="003A133A">
      <w:pPr>
        <w:rPr>
          <w:sz w:val="24"/>
          <w:szCs w:val="24"/>
        </w:rPr>
      </w:pPr>
    </w:p>
    <w:p w:rsidR="003A133A" w:rsidRPr="003A133A" w:rsidRDefault="003A133A" w:rsidP="003A133A">
      <w:pPr>
        <w:rPr>
          <w:sz w:val="24"/>
          <w:szCs w:val="24"/>
        </w:rPr>
      </w:pPr>
    </w:p>
    <w:p w:rsidR="003A133A" w:rsidRPr="003A133A" w:rsidRDefault="003A133A" w:rsidP="003A133A">
      <w:pPr>
        <w:rPr>
          <w:sz w:val="24"/>
          <w:szCs w:val="24"/>
        </w:rPr>
      </w:pPr>
    </w:p>
    <w:p w:rsidR="003A133A" w:rsidRPr="003A133A" w:rsidRDefault="003A133A" w:rsidP="003A133A">
      <w:pPr>
        <w:rPr>
          <w:sz w:val="24"/>
          <w:szCs w:val="24"/>
        </w:rPr>
      </w:pPr>
    </w:p>
    <w:p w:rsidR="003A133A" w:rsidRPr="003A133A" w:rsidRDefault="003A133A" w:rsidP="003A133A">
      <w:pPr>
        <w:widowControl w:val="0"/>
        <w:tabs>
          <w:tab w:val="left" w:pos="182"/>
        </w:tabs>
        <w:spacing w:after="0" w:line="274" w:lineRule="exact"/>
        <w:ind w:left="720" w:right="300"/>
        <w:jc w:val="center"/>
        <w:rPr>
          <w:rFonts w:ascii="Times New Roman" w:eastAsia="Times New Roman" w:hAnsi="Times New Roman"/>
          <w:sz w:val="23"/>
          <w:szCs w:val="23"/>
        </w:rPr>
      </w:pPr>
      <w:r w:rsidRPr="003A133A">
        <w:rPr>
          <w:rFonts w:ascii="Times New Roman" w:eastAsia="Times New Roman" w:hAnsi="Times New Roman"/>
          <w:b/>
          <w:color w:val="000000"/>
          <w:sz w:val="24"/>
          <w:szCs w:val="24"/>
        </w:rPr>
        <w:lastRenderedPageBreak/>
        <w:t xml:space="preserve">Содержание учебного предмета 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2"/>
        <w:gridCol w:w="8080"/>
      </w:tblGrid>
      <w:tr w:rsidR="00DC33C1" w:rsidRPr="003A133A" w:rsidTr="00DC33C1">
        <w:tc>
          <w:tcPr>
            <w:tcW w:w="1702" w:type="dxa"/>
          </w:tcPr>
          <w:p w:rsidR="00DC33C1" w:rsidRPr="003A133A" w:rsidRDefault="00DC33C1" w:rsidP="003A63CF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133A"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8080" w:type="dxa"/>
          </w:tcPr>
          <w:p w:rsidR="00DC33C1" w:rsidRPr="003A133A" w:rsidRDefault="00DC33C1" w:rsidP="003A63CF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133A">
              <w:rPr>
                <w:rFonts w:ascii="Times New Roman" w:hAnsi="Times New Roman"/>
                <w:b/>
                <w:sz w:val="24"/>
                <w:szCs w:val="24"/>
              </w:rPr>
              <w:t>Краткое содержание (темы)</w:t>
            </w:r>
          </w:p>
        </w:tc>
      </w:tr>
      <w:tr w:rsidR="00DC33C1" w:rsidRPr="003A133A" w:rsidTr="00DC33C1">
        <w:tc>
          <w:tcPr>
            <w:tcW w:w="9782" w:type="dxa"/>
            <w:gridSpan w:val="2"/>
          </w:tcPr>
          <w:p w:rsidR="00DC33C1" w:rsidRPr="003A133A" w:rsidRDefault="00DC33C1" w:rsidP="003A63CF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Всеобщая история</w:t>
            </w:r>
          </w:p>
        </w:tc>
      </w:tr>
      <w:tr w:rsidR="00DC33C1" w:rsidRPr="003A133A" w:rsidTr="00DC33C1">
        <w:tc>
          <w:tcPr>
            <w:tcW w:w="1702" w:type="dxa"/>
          </w:tcPr>
          <w:p w:rsidR="00DC33C1" w:rsidRPr="003A133A" w:rsidRDefault="00DC33C1" w:rsidP="003A63CF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>Введение. Живое средневековье</w:t>
            </w:r>
          </w:p>
        </w:tc>
        <w:tc>
          <w:tcPr>
            <w:tcW w:w="8080" w:type="dxa"/>
          </w:tcPr>
          <w:p w:rsidR="00DC33C1" w:rsidRPr="003A133A" w:rsidRDefault="00DC33C1" w:rsidP="003A63CF">
            <w:pPr>
              <w:widowControl w:val="0"/>
              <w:spacing w:after="0" w:line="274" w:lineRule="exact"/>
              <w:ind w:left="20" w:firstLine="44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>Средние века: понятие и хронологические рамки.</w:t>
            </w:r>
          </w:p>
          <w:p w:rsidR="00DC33C1" w:rsidRPr="003A133A" w:rsidRDefault="00DC33C1" w:rsidP="003A63CF">
            <w:pPr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C33C1" w:rsidRPr="003A133A" w:rsidTr="00DC33C1">
        <w:tc>
          <w:tcPr>
            <w:tcW w:w="1702" w:type="dxa"/>
          </w:tcPr>
          <w:p w:rsidR="00DC33C1" w:rsidRPr="003A133A" w:rsidRDefault="00DC33C1" w:rsidP="003A6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b/>
                <w:sz w:val="24"/>
                <w:szCs w:val="24"/>
              </w:rPr>
              <w:t>Становление средневековой Европы (6-11 века) -</w:t>
            </w:r>
          </w:p>
        </w:tc>
        <w:tc>
          <w:tcPr>
            <w:tcW w:w="8080" w:type="dxa"/>
          </w:tcPr>
          <w:p w:rsidR="00DC33C1" w:rsidRPr="003A133A" w:rsidRDefault="00DC33C1" w:rsidP="003A63CF">
            <w:pPr>
              <w:widowControl w:val="0"/>
              <w:spacing w:after="0" w:line="274" w:lineRule="exact"/>
              <w:ind w:left="20" w:firstLine="44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>Начало Средневековья. Великое переселение народов. Образование варварских королевств.</w:t>
            </w:r>
          </w:p>
          <w:p w:rsidR="00DC33C1" w:rsidRPr="003A133A" w:rsidRDefault="00DC33C1" w:rsidP="003A63CF">
            <w:pPr>
              <w:widowControl w:val="0"/>
              <w:spacing w:after="0" w:line="274" w:lineRule="exact"/>
              <w:ind w:left="20" w:right="20" w:firstLine="44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 xml:space="preserve">Народы Европы в раннее Средневековье. Франки: расселение, занятия, общественное устройство. </w:t>
            </w:r>
            <w:r w:rsidRPr="003A133A">
              <w:rPr>
                <w:rFonts w:ascii="Times New Roman" w:eastAsia="Times New Roman" w:hAnsi="Times New Roman"/>
                <w:iCs/>
                <w:sz w:val="24"/>
                <w:szCs w:val="24"/>
                <w:shd w:val="clear" w:color="auto" w:fill="FFFFFF"/>
              </w:rPr>
              <w:t xml:space="preserve">Законы франков; «Салическая правда». </w:t>
            </w: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>Держава Каролингов: этапы формирования, короли и подданные. Карл Великий. Распад Каролингской империи. 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Складывание феодальных отношений в странах Европы. Христианизация Европы. Светские правители и папы. Культура раннего Средневековья.</w:t>
            </w:r>
          </w:p>
          <w:p w:rsidR="00DC33C1" w:rsidRPr="003A133A" w:rsidRDefault="00DC33C1" w:rsidP="003A63CF">
            <w:pPr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C33C1" w:rsidRPr="003A133A" w:rsidTr="00DC33C1">
        <w:tc>
          <w:tcPr>
            <w:tcW w:w="1702" w:type="dxa"/>
          </w:tcPr>
          <w:p w:rsidR="00DC33C1" w:rsidRPr="003A133A" w:rsidRDefault="00DC33C1" w:rsidP="003A6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b/>
                <w:sz w:val="24"/>
                <w:szCs w:val="24"/>
              </w:rPr>
              <w:t>Византийская империя и славяне в 6-11 веках. -</w:t>
            </w:r>
          </w:p>
        </w:tc>
        <w:tc>
          <w:tcPr>
            <w:tcW w:w="8080" w:type="dxa"/>
          </w:tcPr>
          <w:p w:rsidR="00DC33C1" w:rsidRPr="003A133A" w:rsidRDefault="00DC33C1" w:rsidP="003A63CF">
            <w:pPr>
              <w:widowControl w:val="0"/>
              <w:spacing w:after="0" w:line="274" w:lineRule="exact"/>
              <w:ind w:left="20" w:right="20" w:firstLine="44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>Византийская империя в IV—XI вв.: территория, хозяйство, управление. Византийские императоры; Юстиниан. Кодификация законов. Власть императора и церковь. Внешняя политика Византии: отношения с соседями, вторжения славян и арабов. Культура Византии.</w:t>
            </w:r>
          </w:p>
          <w:p w:rsidR="00DC33C1" w:rsidRPr="003A133A" w:rsidRDefault="00DC33C1" w:rsidP="003A63CF">
            <w:pPr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C33C1" w:rsidRPr="003A133A" w:rsidTr="00DC33C1">
        <w:tc>
          <w:tcPr>
            <w:tcW w:w="1702" w:type="dxa"/>
          </w:tcPr>
          <w:p w:rsidR="00DC33C1" w:rsidRPr="003A133A" w:rsidRDefault="00DC33C1" w:rsidP="003A6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b/>
                <w:sz w:val="24"/>
                <w:szCs w:val="24"/>
              </w:rPr>
              <w:t>Арабы в 6-11 веках</w:t>
            </w:r>
          </w:p>
        </w:tc>
        <w:tc>
          <w:tcPr>
            <w:tcW w:w="8080" w:type="dxa"/>
          </w:tcPr>
          <w:p w:rsidR="00DC33C1" w:rsidRPr="003A133A" w:rsidRDefault="00DC33C1" w:rsidP="003A63CF">
            <w:pPr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>Арабы в VI—Х! вв.: расселение, занятия. Возникновение и распространение ислама. Завоевания арабов. Арабский халифат, его расцвет и распад. Арабская культура.</w:t>
            </w:r>
          </w:p>
        </w:tc>
      </w:tr>
      <w:tr w:rsidR="00DC33C1" w:rsidRPr="003A133A" w:rsidTr="00DC33C1">
        <w:tc>
          <w:tcPr>
            <w:tcW w:w="1702" w:type="dxa"/>
          </w:tcPr>
          <w:p w:rsidR="00DC33C1" w:rsidRPr="003A133A" w:rsidRDefault="00DC33C1" w:rsidP="003A6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b/>
                <w:sz w:val="24"/>
                <w:szCs w:val="24"/>
              </w:rPr>
              <w:t>Феодалы и крестьяне</w:t>
            </w:r>
          </w:p>
        </w:tc>
        <w:tc>
          <w:tcPr>
            <w:tcW w:w="8080" w:type="dxa"/>
          </w:tcPr>
          <w:p w:rsidR="00DC33C1" w:rsidRPr="003A133A" w:rsidRDefault="00DC33C1" w:rsidP="003A63CF">
            <w:pPr>
              <w:widowControl w:val="0"/>
              <w:spacing w:after="0" w:line="274" w:lineRule="exact"/>
              <w:ind w:left="20" w:right="20" w:firstLine="44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>Средневековое европейское общество. Аграрное производство. Феодальное землевладение. Феодальная иерархия. Знать и рыцарство: социальный статус, образ жизни.</w:t>
            </w:r>
          </w:p>
          <w:p w:rsidR="00DC33C1" w:rsidRPr="003A133A" w:rsidRDefault="00DC33C1" w:rsidP="003A63CF">
            <w:pPr>
              <w:widowControl w:val="0"/>
              <w:spacing w:after="0" w:line="274" w:lineRule="exact"/>
              <w:ind w:left="20" w:firstLine="44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>Крестьянство: феодальная зависимость, повинности, условия жизни. Крестьянская община.</w:t>
            </w:r>
          </w:p>
          <w:p w:rsidR="00DC33C1" w:rsidRPr="003A133A" w:rsidRDefault="00DC33C1" w:rsidP="003A63CF">
            <w:pPr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C33C1" w:rsidRPr="003A133A" w:rsidTr="00DC33C1">
        <w:tc>
          <w:tcPr>
            <w:tcW w:w="1702" w:type="dxa"/>
          </w:tcPr>
          <w:p w:rsidR="00DC33C1" w:rsidRPr="003A133A" w:rsidRDefault="00DC33C1" w:rsidP="003A6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Средневековый город в Западной и Центральной  Европе – </w:t>
            </w:r>
          </w:p>
        </w:tc>
        <w:tc>
          <w:tcPr>
            <w:tcW w:w="8080" w:type="dxa"/>
          </w:tcPr>
          <w:p w:rsidR="00DC33C1" w:rsidRPr="003A133A" w:rsidRDefault="00DC33C1" w:rsidP="003A63CF">
            <w:pPr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>Города — центры ремесла, торговли, культуры. Городские сословия. Цехи и гильдии. Городское управление. Борьба городов и сеньоров. Средневековые города-республики. Облик средневековых городов. Быт горожан</w:t>
            </w:r>
          </w:p>
        </w:tc>
      </w:tr>
      <w:tr w:rsidR="00DC33C1" w:rsidRPr="003A133A" w:rsidTr="00DC33C1">
        <w:tc>
          <w:tcPr>
            <w:tcW w:w="1702" w:type="dxa"/>
          </w:tcPr>
          <w:p w:rsidR="00DC33C1" w:rsidRPr="003A133A" w:rsidRDefault="00DC33C1" w:rsidP="003A6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Католическая церковь в 11 -13 веках. Крестовые походы </w:t>
            </w:r>
          </w:p>
        </w:tc>
        <w:tc>
          <w:tcPr>
            <w:tcW w:w="8080" w:type="dxa"/>
          </w:tcPr>
          <w:p w:rsidR="00DC33C1" w:rsidRPr="003A133A" w:rsidRDefault="00DC33C1" w:rsidP="003A63CF">
            <w:pPr>
              <w:widowControl w:val="0"/>
              <w:spacing w:after="0" w:line="274" w:lineRule="exact"/>
              <w:ind w:left="20" w:right="20" w:firstLine="44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 xml:space="preserve">Церковь и духовенство. Разделение христианства на католицизм и православие. Отношения светской власти и церкви. Крестовые походы: цели, участники, результаты. Духовно-рыцарские ордены. </w:t>
            </w:r>
            <w:r w:rsidRPr="003A133A">
              <w:rPr>
                <w:rFonts w:ascii="Times New Roman" w:eastAsia="Times New Roman" w:hAnsi="Times New Roman"/>
                <w:iCs/>
                <w:sz w:val="24"/>
                <w:szCs w:val="24"/>
                <w:shd w:val="clear" w:color="auto" w:fill="FFFFFF"/>
              </w:rPr>
              <w:t>Ереси: причины возникновения и распространения. Преследование еретиков.</w:t>
            </w:r>
          </w:p>
          <w:p w:rsidR="00DC33C1" w:rsidRPr="003A133A" w:rsidRDefault="00DC33C1" w:rsidP="003A63CF">
            <w:pPr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C33C1" w:rsidRPr="003A133A" w:rsidTr="00DC33C1">
        <w:tc>
          <w:tcPr>
            <w:tcW w:w="1702" w:type="dxa"/>
          </w:tcPr>
          <w:p w:rsidR="00DC33C1" w:rsidRPr="003A133A" w:rsidRDefault="00DC33C1" w:rsidP="003A6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Образование централизованных государств в Западной Европе(11-15 века) – </w:t>
            </w:r>
          </w:p>
        </w:tc>
        <w:tc>
          <w:tcPr>
            <w:tcW w:w="8080" w:type="dxa"/>
          </w:tcPr>
          <w:p w:rsidR="00DC33C1" w:rsidRPr="003A133A" w:rsidRDefault="00DC33C1" w:rsidP="003A63CF">
            <w:pPr>
              <w:widowControl w:val="0"/>
              <w:spacing w:after="0" w:line="274" w:lineRule="exact"/>
              <w:ind w:left="20" w:right="4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 xml:space="preserve">Государства Европы в </w:t>
            </w:r>
            <w:r w:rsidRPr="003A133A">
              <w:rPr>
                <w:rFonts w:ascii="Times New Roman" w:eastAsia="Times New Roman" w:hAnsi="Times New Roman"/>
                <w:sz w:val="24"/>
                <w:szCs w:val="24"/>
                <w:u w:val="single"/>
                <w:shd w:val="clear" w:color="auto" w:fill="FFFFFF"/>
              </w:rPr>
              <w:t>XII</w:t>
            </w: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>—Х</w:t>
            </w:r>
            <w:r w:rsidRPr="003A133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V</w:t>
            </w: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 xml:space="preserve"> вв. 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Германские государства в </w:t>
            </w:r>
            <w:r w:rsidRPr="003A133A">
              <w:rPr>
                <w:rFonts w:ascii="Times New Roman" w:eastAsia="Times New Roman" w:hAnsi="Times New Roman"/>
                <w:sz w:val="24"/>
                <w:szCs w:val="24"/>
                <w:u w:val="single"/>
                <w:shd w:val="clear" w:color="auto" w:fill="FFFFFF"/>
              </w:rPr>
              <w:t>XII</w:t>
            </w: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 xml:space="preserve">—XV вв. Реконкиста и образование централизованных государств на Пиренейском полуострове. Итальянские республики в </w:t>
            </w:r>
            <w:r w:rsidRPr="003A133A">
              <w:rPr>
                <w:rFonts w:ascii="Times New Roman" w:eastAsia="Times New Roman" w:hAnsi="Times New Roman"/>
                <w:sz w:val="24"/>
                <w:szCs w:val="24"/>
                <w:u w:val="single"/>
                <w:shd w:val="clear" w:color="auto" w:fill="FFFFFF"/>
              </w:rPr>
              <w:t>XII</w:t>
            </w: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 xml:space="preserve">—XV вв. Экономическое и социальное развитие европейских стран. Обострение социальных противоречий в XIV в. </w:t>
            </w:r>
            <w:r w:rsidRPr="003A133A">
              <w:rPr>
                <w:rFonts w:ascii="Times New Roman" w:eastAsia="Times New Roman" w:hAnsi="Times New Roman"/>
                <w:iCs/>
                <w:sz w:val="24"/>
                <w:szCs w:val="24"/>
                <w:shd w:val="clear" w:color="auto" w:fill="FFFFFF"/>
              </w:rPr>
              <w:t>(Жакерия, восстание УотаТайлера).</w:t>
            </w: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 xml:space="preserve"> Гуситское движение в Чехии.</w:t>
            </w:r>
          </w:p>
          <w:p w:rsidR="00DC33C1" w:rsidRPr="003A133A" w:rsidRDefault="00DC33C1" w:rsidP="003A63CF">
            <w:pPr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C33C1" w:rsidRPr="003A133A" w:rsidTr="00DC33C1">
        <w:tc>
          <w:tcPr>
            <w:tcW w:w="1702" w:type="dxa"/>
          </w:tcPr>
          <w:p w:rsidR="00DC33C1" w:rsidRPr="003A133A" w:rsidRDefault="00DC33C1" w:rsidP="003A63C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Славянские государства и Византия в 14 -15 веках</w:t>
            </w:r>
          </w:p>
        </w:tc>
        <w:tc>
          <w:tcPr>
            <w:tcW w:w="8080" w:type="dxa"/>
          </w:tcPr>
          <w:p w:rsidR="00DC33C1" w:rsidRPr="003A133A" w:rsidRDefault="00DC33C1" w:rsidP="003A63CF">
            <w:pPr>
              <w:widowControl w:val="0"/>
              <w:spacing w:after="0" w:line="274" w:lineRule="exact"/>
              <w:ind w:left="20" w:right="4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C33C1" w:rsidRPr="003A133A" w:rsidRDefault="00DC33C1" w:rsidP="003A63CF">
            <w:pPr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 xml:space="preserve"> Византийская империя и славянские государства в </w:t>
            </w:r>
            <w:r w:rsidRPr="003A133A">
              <w:rPr>
                <w:rFonts w:ascii="Times New Roman" w:eastAsia="Times New Roman" w:hAnsi="Times New Roman"/>
                <w:sz w:val="24"/>
                <w:szCs w:val="24"/>
                <w:u w:val="single"/>
                <w:shd w:val="clear" w:color="auto" w:fill="FFFFFF"/>
              </w:rPr>
              <w:t>XII</w:t>
            </w: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>—XV вв. Экспансия турок-османов и падение Византии.</w:t>
            </w:r>
          </w:p>
        </w:tc>
      </w:tr>
      <w:tr w:rsidR="00DC33C1" w:rsidRPr="003A133A" w:rsidTr="00DC33C1">
        <w:tc>
          <w:tcPr>
            <w:tcW w:w="1702" w:type="dxa"/>
          </w:tcPr>
          <w:p w:rsidR="00DC33C1" w:rsidRPr="003A133A" w:rsidRDefault="00DC33C1" w:rsidP="003A63C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Культура Западной Европы в 11 – 15 веках – </w:t>
            </w:r>
          </w:p>
        </w:tc>
        <w:tc>
          <w:tcPr>
            <w:tcW w:w="8080" w:type="dxa"/>
          </w:tcPr>
          <w:p w:rsidR="00DC33C1" w:rsidRPr="003A133A" w:rsidRDefault="00DC33C1" w:rsidP="003A63CF">
            <w:pPr>
              <w:widowControl w:val="0"/>
              <w:spacing w:after="0" w:line="274" w:lineRule="exact"/>
              <w:ind w:left="20" w:right="40" w:firstLine="50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>Культура средневековой Европы. 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</w:t>
            </w:r>
          </w:p>
          <w:p w:rsidR="00DC33C1" w:rsidRPr="003A133A" w:rsidRDefault="00DC33C1" w:rsidP="003A63CF">
            <w:pPr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C33C1" w:rsidRPr="003A133A" w:rsidTr="00DC33C1">
        <w:tc>
          <w:tcPr>
            <w:tcW w:w="1702" w:type="dxa"/>
          </w:tcPr>
          <w:p w:rsidR="00DC33C1" w:rsidRPr="003A133A" w:rsidRDefault="00DC33C1" w:rsidP="003A63C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Народы Азии, Африки и Америки в средние века </w:t>
            </w:r>
          </w:p>
        </w:tc>
        <w:tc>
          <w:tcPr>
            <w:tcW w:w="8080" w:type="dxa"/>
          </w:tcPr>
          <w:p w:rsidR="00DC33C1" w:rsidRPr="003A133A" w:rsidRDefault="00DC33C1" w:rsidP="003A63CF">
            <w:pPr>
              <w:widowControl w:val="0"/>
              <w:spacing w:after="275" w:line="274" w:lineRule="exact"/>
              <w:ind w:left="20" w:right="4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b/>
                <w:sz w:val="24"/>
                <w:szCs w:val="24"/>
              </w:rPr>
              <w:t>Страны Востока в Средние века.</w:t>
            </w: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 xml:space="preserve"> Османская империя: завоевания турок-османов, управление империей, </w:t>
            </w:r>
            <w:r w:rsidRPr="003A133A">
              <w:rPr>
                <w:rFonts w:ascii="Times New Roman" w:eastAsia="Times New Roman" w:hAnsi="Times New Roman"/>
                <w:iCs/>
                <w:sz w:val="24"/>
                <w:szCs w:val="24"/>
                <w:shd w:val="clear" w:color="auto" w:fill="FFFFFF"/>
              </w:rPr>
              <w:t xml:space="preserve">положение покоренных народов. </w:t>
            </w: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 xml:space="preserve">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века. Индия: раздробленность индийских княжеств, вторжение мусульман, </w:t>
            </w:r>
            <w:r w:rsidRPr="003A133A">
              <w:rPr>
                <w:rFonts w:ascii="Times New Roman" w:eastAsia="Times New Roman" w:hAnsi="Times New Roman"/>
                <w:iCs/>
                <w:sz w:val="24"/>
                <w:szCs w:val="24"/>
                <w:shd w:val="clear" w:color="auto" w:fill="FFFFFF"/>
              </w:rPr>
              <w:t>Делийский султанат.</w:t>
            </w: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 xml:space="preserve"> Культура народов Востока. Литература. Архитектура. Традиционные искусства и ремесла.</w:t>
            </w:r>
          </w:p>
          <w:p w:rsidR="00DC33C1" w:rsidRPr="003A133A" w:rsidRDefault="00DC33C1" w:rsidP="003A63CF">
            <w:pPr>
              <w:widowControl w:val="0"/>
              <w:spacing w:after="0" w:line="230" w:lineRule="exact"/>
              <w:ind w:left="2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>Государства доколумбовой Америки. Общественный строй. Религиозные верования населения. Культура.</w:t>
            </w:r>
          </w:p>
          <w:p w:rsidR="00DC33C1" w:rsidRPr="003A133A" w:rsidRDefault="00DC33C1" w:rsidP="003A63CF">
            <w:pPr>
              <w:widowControl w:val="0"/>
              <w:spacing w:after="253" w:line="230" w:lineRule="exact"/>
              <w:ind w:left="2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>Историческое и культурное наследие Средневековья.</w:t>
            </w:r>
          </w:p>
          <w:p w:rsidR="00DC33C1" w:rsidRPr="003A133A" w:rsidRDefault="00DC33C1" w:rsidP="003A63CF">
            <w:pPr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C33C1" w:rsidRPr="003A133A" w:rsidTr="00DC33C1">
        <w:tc>
          <w:tcPr>
            <w:tcW w:w="9782" w:type="dxa"/>
            <w:gridSpan w:val="2"/>
          </w:tcPr>
          <w:p w:rsidR="00DC33C1" w:rsidRPr="003A133A" w:rsidRDefault="00DC33C1" w:rsidP="003A63CF">
            <w:pPr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b/>
                <w:sz w:val="24"/>
                <w:szCs w:val="24"/>
              </w:rPr>
              <w:t>Всеобщая история: История Древнего мира (с интеграцией учебного материала по истории Татарстана древнейшего периода);</w:t>
            </w:r>
          </w:p>
        </w:tc>
      </w:tr>
      <w:tr w:rsidR="00DC33C1" w:rsidRPr="003A133A" w:rsidTr="00DC33C1">
        <w:tc>
          <w:tcPr>
            <w:tcW w:w="1702" w:type="dxa"/>
          </w:tcPr>
          <w:p w:rsidR="00DC33C1" w:rsidRPr="003A133A" w:rsidRDefault="00DC33C1" w:rsidP="003A63CF">
            <w:pPr>
              <w:widowControl w:val="0"/>
              <w:spacing w:after="0" w:line="274" w:lineRule="exact"/>
              <w:ind w:left="2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b/>
                <w:sz w:val="24"/>
                <w:szCs w:val="24"/>
              </w:rPr>
              <w:t>От Древней Руси к российскому государству.</w:t>
            </w:r>
          </w:p>
          <w:p w:rsidR="00DC33C1" w:rsidRPr="003A133A" w:rsidRDefault="00DC33C1" w:rsidP="003A63CF">
            <w:pPr>
              <w:widowControl w:val="0"/>
              <w:spacing w:after="0" w:line="274" w:lineRule="exact"/>
              <w:ind w:left="2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b/>
                <w:sz w:val="24"/>
                <w:szCs w:val="24"/>
              </w:rPr>
              <w:t>Введение.</w:t>
            </w:r>
          </w:p>
          <w:p w:rsidR="00DC33C1" w:rsidRPr="003A133A" w:rsidRDefault="00DC33C1" w:rsidP="003A63C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080" w:type="dxa"/>
          </w:tcPr>
          <w:p w:rsidR="00DC33C1" w:rsidRPr="003A133A" w:rsidRDefault="00DC33C1" w:rsidP="003A63CF">
            <w:pPr>
              <w:widowControl w:val="0"/>
              <w:spacing w:after="0" w:line="274" w:lineRule="exact"/>
              <w:ind w:left="20" w:right="40" w:firstLine="50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>Роль и место России в мировой истории. Проблемы периодизации российской истории. Источники по истории России. Основные этапы развития исторической мысли в России.</w:t>
            </w:r>
          </w:p>
          <w:p w:rsidR="00DC33C1" w:rsidRPr="003A133A" w:rsidRDefault="00DC33C1" w:rsidP="003A63CF">
            <w:pPr>
              <w:widowControl w:val="0"/>
              <w:spacing w:after="0" w:line="274" w:lineRule="exact"/>
              <w:ind w:left="2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b/>
                <w:sz w:val="24"/>
                <w:szCs w:val="24"/>
              </w:rPr>
              <w:t>Народы и государства на территории нашей страны в древности.</w:t>
            </w:r>
          </w:p>
          <w:p w:rsidR="00DC33C1" w:rsidRPr="003A133A" w:rsidRDefault="00DC33C1" w:rsidP="003A63CF">
            <w:pPr>
              <w:widowControl w:val="0"/>
              <w:spacing w:after="0" w:line="274" w:lineRule="exact"/>
              <w:ind w:left="20" w:right="40" w:firstLine="70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Заселение территории нашей страны человеком. Каменный век. </w:t>
            </w:r>
            <w:r w:rsidRPr="003A133A">
              <w:rPr>
                <w:rFonts w:ascii="Times New Roman" w:eastAsia="Times New Roman" w:hAnsi="Times New Roman"/>
                <w:iCs/>
                <w:sz w:val="24"/>
                <w:szCs w:val="24"/>
              </w:rPr>
              <w:t>Особенности перехода от присваивающего хозяйства к производящему на территории Северной Евразии. Ареалы древнейшего земледелия и скотоводства. Появление металлических орудий и их влияние на первобытное общество. Центры древнейшей металлургии в Северной Евразии. Кочевые общества евразийских степей в эпоху бронзы и раннем железном веке. Степь и ее роль в распространении культурных взаимовлияний.</w:t>
            </w:r>
          </w:p>
          <w:p w:rsidR="00DC33C1" w:rsidRPr="003A133A" w:rsidRDefault="00DC33C1" w:rsidP="003A63CF">
            <w:pPr>
              <w:widowControl w:val="0"/>
              <w:spacing w:after="0" w:line="274" w:lineRule="exact"/>
              <w:ind w:left="20" w:right="40" w:firstLine="70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Народы, проживавшие на этой территории до середины I тысячелетия до н.э. </w:t>
            </w:r>
            <w:r w:rsidRPr="003A133A">
              <w:rPr>
                <w:rFonts w:ascii="Times New Roman" w:eastAsia="Times New Roman" w:hAnsi="Times New Roman"/>
                <w:iCs/>
                <w:sz w:val="24"/>
                <w:szCs w:val="24"/>
              </w:rPr>
              <w:t>Античные города-государства Северного Причерноморья. Боспорское царство. Скифское царство. Дербент.</w:t>
            </w:r>
          </w:p>
          <w:p w:rsidR="00DC33C1" w:rsidRPr="003A133A" w:rsidRDefault="00DC33C1" w:rsidP="003A63CF">
            <w:pPr>
              <w:widowControl w:val="0"/>
              <w:spacing w:after="0" w:line="274" w:lineRule="exact"/>
              <w:ind w:left="2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b/>
                <w:sz w:val="24"/>
                <w:szCs w:val="24"/>
              </w:rPr>
              <w:t>Восточная Европа в середине I тыс. н.э.</w:t>
            </w:r>
          </w:p>
          <w:p w:rsidR="00DC33C1" w:rsidRPr="003A133A" w:rsidRDefault="00DC33C1" w:rsidP="003A63CF">
            <w:pPr>
              <w:widowControl w:val="0"/>
              <w:spacing w:after="0" w:line="274" w:lineRule="exact"/>
              <w:ind w:left="20" w:right="40" w:firstLine="50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 xml:space="preserve">Великое переселение народов. </w:t>
            </w:r>
            <w:r w:rsidRPr="003A133A">
              <w:rPr>
                <w:rFonts w:ascii="Times New Roman" w:eastAsia="Courier New" w:hAnsi="Times New Roman"/>
                <w:iCs/>
                <w:sz w:val="24"/>
                <w:szCs w:val="24"/>
                <w:shd w:val="clear" w:color="auto" w:fill="FFFFFF"/>
              </w:rPr>
              <w:t>Миграция готов. Нашествие гуннов.</w:t>
            </w: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 xml:space="preserve"> Вопрос о славянской прародине и происхождении славян. Расселение славян, их разделение на три ветви - восточных, западных и южных. </w:t>
            </w:r>
            <w:r w:rsidRPr="003A133A">
              <w:rPr>
                <w:rFonts w:ascii="Times New Roman" w:eastAsia="Courier New" w:hAnsi="Times New Roman"/>
                <w:iCs/>
                <w:sz w:val="24"/>
                <w:szCs w:val="24"/>
                <w:shd w:val="clear" w:color="auto" w:fill="FFFFFF"/>
              </w:rPr>
              <w:t>Славянские общности Восточной Европы.</w:t>
            </w: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 xml:space="preserve"> Их соседи -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 Страны и народы Восточной Европы, Сибири и Дальнего Востока. </w:t>
            </w:r>
            <w:r w:rsidRPr="003A133A">
              <w:rPr>
                <w:rFonts w:ascii="Times New Roman" w:eastAsia="Times New Roman" w:hAnsi="Times New Roman"/>
                <w:iCs/>
                <w:sz w:val="24"/>
                <w:szCs w:val="24"/>
                <w:shd w:val="clear" w:color="auto" w:fill="FFFFFF"/>
              </w:rPr>
              <w:t>Тюркский каганат. Хазарский каганат. Волжская Булгария.</w:t>
            </w:r>
          </w:p>
          <w:p w:rsidR="00DC33C1" w:rsidRPr="003A133A" w:rsidRDefault="00DC33C1" w:rsidP="00CB421C">
            <w:pPr>
              <w:widowControl w:val="0"/>
              <w:spacing w:after="240" w:line="274" w:lineRule="exact"/>
              <w:ind w:left="20" w:right="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Региональный компонент. Волго-Уральский регион и тюркоязычные народы Евразии в раннем средневековье. Хунну (гунны) в Азии и Европе. Древние тюрки и ранние тюркские государства евразийских степей. Общая история предков татар и других тюркских народов. Великая Болгария и Хазарский каганат. Продвижение болгар в Среднее Поволжье. Культура и искусство древних тюрков. Волжско-Камская Булгария и Великая степь в Х - начале XIII в. Образование и развитие Булгарского государства: территория, образ жизни населения, города, общественно - политический строй. Булгарский этнос. Кыпчаки. Ислам и мусульманская культура в Волго-Уральском регионе. Духовная и материальная культура ВолжскойБулгарии. Повседневная жизнь населения. Межэтнические контакты: булгары, финно-угорские племена и тюрки восточноевропейских степей.</w:t>
            </w:r>
          </w:p>
        </w:tc>
      </w:tr>
      <w:tr w:rsidR="00DC33C1" w:rsidRPr="003A133A" w:rsidTr="00DC33C1">
        <w:tc>
          <w:tcPr>
            <w:tcW w:w="1702" w:type="dxa"/>
          </w:tcPr>
          <w:p w:rsidR="00DC33C1" w:rsidRPr="003A133A" w:rsidRDefault="00DC33C1" w:rsidP="003A63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A133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Становление Древнерусского государства</w:t>
            </w:r>
          </w:p>
          <w:p w:rsidR="00DC33C1" w:rsidRPr="003A133A" w:rsidRDefault="00DC33C1" w:rsidP="003A63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C33C1" w:rsidRPr="003A133A" w:rsidRDefault="00DC33C1" w:rsidP="003A63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C33C1" w:rsidRPr="003A133A" w:rsidRDefault="00DC33C1" w:rsidP="003A63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C33C1" w:rsidRPr="003A133A" w:rsidRDefault="00DC33C1" w:rsidP="003A63C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080" w:type="dxa"/>
          </w:tcPr>
          <w:p w:rsidR="00DC33C1" w:rsidRPr="003A133A" w:rsidRDefault="00DC33C1" w:rsidP="003A63CF">
            <w:pPr>
              <w:keepNext/>
              <w:keepLines/>
              <w:widowControl w:val="0"/>
              <w:spacing w:after="0" w:line="274" w:lineRule="exact"/>
              <w:ind w:left="20"/>
              <w:jc w:val="both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bookmarkStart w:id="0" w:name="bookmark0"/>
            <w:r w:rsidRPr="003A133A">
              <w:rPr>
                <w:rFonts w:ascii="Times New Roman" w:eastAsia="Times New Roman" w:hAnsi="Times New Roman"/>
                <w:b/>
                <w:sz w:val="24"/>
                <w:szCs w:val="24"/>
              </w:rPr>
              <w:t>Образование государства Русь.</w:t>
            </w:r>
            <w:bookmarkEnd w:id="0"/>
          </w:p>
          <w:p w:rsidR="00DC33C1" w:rsidRPr="003A133A" w:rsidRDefault="00DC33C1" w:rsidP="003A63CF">
            <w:pPr>
              <w:widowControl w:val="0"/>
              <w:spacing w:after="0" w:line="274" w:lineRule="exact"/>
              <w:ind w:left="20" w:right="20" w:firstLine="48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iCs/>
                <w:sz w:val="24"/>
                <w:szCs w:val="24"/>
              </w:rPr>
              <w:t>Исторические условия складывания русской государственности: природно-климатический фактор и политические процессы в Европе в конце I тыс. н. э. Формирование новой политической и этнической карты континента.</w:t>
            </w:r>
          </w:p>
          <w:p w:rsidR="00DC33C1" w:rsidRPr="003A133A" w:rsidRDefault="00DC33C1" w:rsidP="003A63CF">
            <w:pPr>
              <w:widowControl w:val="0"/>
              <w:spacing w:after="0" w:line="274" w:lineRule="exact"/>
              <w:ind w:left="20" w:right="20" w:firstLine="48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iCs/>
                <w:sz w:val="24"/>
                <w:szCs w:val="24"/>
                <w:shd w:val="clear" w:color="auto" w:fill="FFFFFF"/>
              </w:rPr>
              <w:t>Государства Центральной и Западной Европы. Первые известия о Руси.</w:t>
            </w: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 xml:space="preserve"> Проблема образования Древнерусского государства. Начало династии Рюриковичей.</w:t>
            </w:r>
          </w:p>
          <w:p w:rsidR="00DC33C1" w:rsidRPr="003A133A" w:rsidRDefault="00DC33C1" w:rsidP="003A63CF">
            <w:pPr>
              <w:widowControl w:val="0"/>
              <w:spacing w:after="0" w:line="274" w:lineRule="exact"/>
              <w:ind w:left="20" w:right="20" w:firstLine="48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из варяг в греки. Волжский торговый путь.</w:t>
            </w:r>
          </w:p>
          <w:p w:rsidR="00DC33C1" w:rsidRPr="003A133A" w:rsidRDefault="00DC33C1" w:rsidP="003A63CF">
            <w:pPr>
              <w:widowControl w:val="0"/>
              <w:spacing w:after="240" w:line="274" w:lineRule="exact"/>
              <w:ind w:left="20" w:firstLine="48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>Принятие христианства и его значение. Византийское наследие на Руси.</w:t>
            </w:r>
          </w:p>
          <w:p w:rsidR="00DC33C1" w:rsidRPr="003A133A" w:rsidRDefault="00DC33C1" w:rsidP="003A63CF">
            <w:pPr>
              <w:keepNext/>
              <w:keepLines/>
              <w:widowControl w:val="0"/>
              <w:spacing w:after="0" w:line="274" w:lineRule="exact"/>
              <w:ind w:left="20"/>
              <w:jc w:val="both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bookmarkStart w:id="1" w:name="bookmark1"/>
            <w:r w:rsidRPr="003A133A">
              <w:rPr>
                <w:rFonts w:ascii="Times New Roman" w:eastAsia="Times New Roman" w:hAnsi="Times New Roman"/>
                <w:b/>
                <w:sz w:val="24"/>
                <w:szCs w:val="24"/>
              </w:rPr>
              <w:t>Русь в конце X - начале XII в.</w:t>
            </w:r>
            <w:bookmarkEnd w:id="1"/>
          </w:p>
          <w:p w:rsidR="00DC33C1" w:rsidRPr="003A133A" w:rsidRDefault="00DC33C1" w:rsidP="003A63CF">
            <w:pPr>
              <w:widowControl w:val="0"/>
              <w:spacing w:after="0" w:line="274" w:lineRule="exact"/>
              <w:ind w:left="20" w:right="20" w:firstLine="48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>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Руси: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      </w:r>
          </w:p>
          <w:p w:rsidR="00DC33C1" w:rsidRPr="003A133A" w:rsidRDefault="00DC33C1" w:rsidP="003A63CF">
            <w:pPr>
              <w:widowControl w:val="0"/>
              <w:spacing w:after="0" w:line="274" w:lineRule="exact"/>
              <w:ind w:left="20" w:right="20" w:firstLine="48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 xml:space="preserve"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Русская Правда, </w:t>
            </w:r>
            <w:r w:rsidRPr="003A133A">
              <w:rPr>
                <w:rFonts w:ascii="Times New Roman" w:eastAsia="Times New Roman" w:hAnsi="Times New Roman"/>
                <w:iCs/>
                <w:sz w:val="24"/>
                <w:szCs w:val="24"/>
                <w:shd w:val="clear" w:color="auto" w:fill="FFFFFF"/>
              </w:rPr>
              <w:t>церковные уставы.</w:t>
            </w:r>
          </w:p>
          <w:p w:rsidR="00DC33C1" w:rsidRPr="003A133A" w:rsidRDefault="00DC33C1" w:rsidP="003A63CF">
            <w:pPr>
              <w:widowControl w:val="0"/>
              <w:spacing w:after="240" w:line="274" w:lineRule="exact"/>
              <w:ind w:left="20" w:right="20" w:firstLine="48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 xml:space="preserve">Русь в социально-политическом контексте Евразии. Внешняя политика и международные связи: отношения с Византией, печенегами, половцами </w:t>
            </w:r>
            <w:r w:rsidRPr="003A133A">
              <w:rPr>
                <w:rFonts w:ascii="Times New Roman" w:eastAsia="Times New Roman" w:hAnsi="Times New Roman"/>
                <w:iCs/>
                <w:sz w:val="24"/>
                <w:szCs w:val="24"/>
                <w:shd w:val="clear" w:color="auto" w:fill="FFFFFF"/>
              </w:rPr>
              <w:t>(Дешт-и-Кипчак), странами Центральной, Западной и Северной Европы.</w:t>
            </w:r>
          </w:p>
          <w:p w:rsidR="00DC33C1" w:rsidRPr="003A133A" w:rsidRDefault="00DC33C1" w:rsidP="003A63CF">
            <w:pPr>
              <w:keepNext/>
              <w:keepLines/>
              <w:widowControl w:val="0"/>
              <w:spacing w:after="0" w:line="274" w:lineRule="exact"/>
              <w:ind w:left="20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bookmarkStart w:id="2" w:name="bookmark2"/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>Культурное пространство.</w:t>
            </w:r>
            <w:bookmarkEnd w:id="2"/>
          </w:p>
          <w:p w:rsidR="00DC33C1" w:rsidRPr="003A133A" w:rsidRDefault="00DC33C1" w:rsidP="003A63CF">
            <w:pPr>
              <w:widowControl w:val="0"/>
              <w:spacing w:after="0" w:line="274" w:lineRule="exact"/>
              <w:ind w:left="20" w:right="20" w:firstLine="48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>Русь в культурном контексте Евразии.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      </w:r>
          </w:p>
          <w:p w:rsidR="00DC33C1" w:rsidRPr="003A133A" w:rsidRDefault="00DC33C1" w:rsidP="00CB421C">
            <w:pPr>
              <w:widowControl w:val="0"/>
              <w:spacing w:after="240" w:line="274" w:lineRule="exact"/>
              <w:ind w:left="20" w:firstLine="48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A133A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 xml:space="preserve">Древнерусская культура.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</w:t>
            </w:r>
            <w:r w:rsidRPr="003A133A">
              <w:rPr>
                <w:rFonts w:ascii="Times New Roman" w:eastAsia="Courier New" w:hAnsi="Times New Roman"/>
                <w:iCs/>
                <w:sz w:val="24"/>
                <w:szCs w:val="24"/>
                <w:shd w:val="clear" w:color="auto" w:fill="FFFFFF"/>
                <w:lang w:eastAsia="ru-RU"/>
              </w:rPr>
              <w:t xml:space="preserve">«Новгородская </w:t>
            </w:r>
            <w:r w:rsidRPr="003A133A">
              <w:rPr>
                <w:rFonts w:ascii="Times New Roman" w:eastAsia="Courier New" w:hAnsi="Times New Roman"/>
                <w:iCs/>
                <w:sz w:val="24"/>
                <w:szCs w:val="24"/>
                <w:shd w:val="clear" w:color="auto" w:fill="FFFFFF"/>
                <w:lang w:eastAsia="ru-RU"/>
              </w:rPr>
              <w:lastRenderedPageBreak/>
              <w:t>псалтирь». «Остромирово Евангелие».</w:t>
            </w:r>
            <w:r w:rsidRPr="003A133A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 xml:space="preserve"> Появление древнерусской литературы. </w:t>
            </w:r>
            <w:r w:rsidRPr="003A133A">
              <w:rPr>
                <w:rFonts w:ascii="Times New Roman" w:eastAsia="Courier New" w:hAnsi="Times New Roman"/>
                <w:iCs/>
                <w:sz w:val="24"/>
                <w:szCs w:val="24"/>
                <w:shd w:val="clear" w:color="auto" w:fill="FFFFFF"/>
                <w:lang w:eastAsia="ru-RU"/>
              </w:rPr>
              <w:t>«Слово о Законе и Благодати».</w:t>
            </w:r>
            <w:r w:rsidRPr="003A133A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 xml:space="preserve">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      </w:r>
            <w:bookmarkStart w:id="3" w:name="_GoBack"/>
            <w:bookmarkEnd w:id="3"/>
          </w:p>
        </w:tc>
      </w:tr>
      <w:tr w:rsidR="00DC33C1" w:rsidRPr="003A133A" w:rsidTr="00DC33C1">
        <w:tc>
          <w:tcPr>
            <w:tcW w:w="1702" w:type="dxa"/>
          </w:tcPr>
          <w:p w:rsidR="00DC33C1" w:rsidRPr="003A133A" w:rsidRDefault="00DC33C1" w:rsidP="003A63C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A133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Русь в  середине </w:t>
            </w:r>
            <w:r w:rsidRPr="003A133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XII</w:t>
            </w:r>
            <w:r w:rsidRPr="003A133A">
              <w:rPr>
                <w:rFonts w:ascii="Times New Roman" w:hAnsi="Times New Roman"/>
                <w:b/>
                <w:sz w:val="24"/>
                <w:szCs w:val="24"/>
              </w:rPr>
              <w:t xml:space="preserve">- начале </w:t>
            </w:r>
            <w:r w:rsidRPr="003A133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XIII</w:t>
            </w:r>
            <w:r w:rsidRPr="003A133A">
              <w:rPr>
                <w:rFonts w:ascii="Times New Roman" w:hAnsi="Times New Roman"/>
                <w:b/>
                <w:sz w:val="24"/>
                <w:szCs w:val="24"/>
              </w:rPr>
              <w:t xml:space="preserve"> вв.</w:t>
            </w:r>
          </w:p>
        </w:tc>
        <w:tc>
          <w:tcPr>
            <w:tcW w:w="8080" w:type="dxa"/>
          </w:tcPr>
          <w:p w:rsidR="00DC33C1" w:rsidRPr="003A133A" w:rsidRDefault="00DC33C1" w:rsidP="003A63CF">
            <w:pPr>
              <w:widowControl w:val="0"/>
              <w:spacing w:after="0" w:line="274" w:lineRule="exact"/>
              <w:ind w:left="20" w:right="20" w:firstLine="44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 xml:space="preserve">Формирование системы земель -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</w:t>
            </w:r>
            <w:r w:rsidRPr="003A133A">
              <w:rPr>
                <w:rFonts w:ascii="Times New Roman" w:eastAsia="Times New Roman" w:hAnsi="Times New Roman"/>
                <w:iCs/>
                <w:sz w:val="24"/>
                <w:szCs w:val="24"/>
                <w:shd w:val="clear" w:color="auto" w:fill="FFFFFF"/>
              </w:rPr>
              <w:t>Эволюция общественного строя и права. Внешняя политика русских земель в евразийском контексте.</w:t>
            </w:r>
          </w:p>
          <w:p w:rsidR="00DC33C1" w:rsidRPr="003A133A" w:rsidRDefault="00DC33C1" w:rsidP="003A63CF">
            <w:pPr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      </w:r>
          </w:p>
        </w:tc>
      </w:tr>
      <w:tr w:rsidR="00DC33C1" w:rsidRPr="003A133A" w:rsidTr="00DC33C1">
        <w:tc>
          <w:tcPr>
            <w:tcW w:w="1702" w:type="dxa"/>
          </w:tcPr>
          <w:p w:rsidR="00DC33C1" w:rsidRPr="003A133A" w:rsidRDefault="00DC33C1" w:rsidP="003A63CF">
            <w:pPr>
              <w:pStyle w:val="a3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A133A">
              <w:rPr>
                <w:rFonts w:ascii="Times New Roman" w:hAnsi="Times New Roman"/>
                <w:b/>
                <w:sz w:val="24"/>
                <w:szCs w:val="24"/>
              </w:rPr>
              <w:t xml:space="preserve">Глава </w:t>
            </w:r>
            <w:r w:rsidRPr="003A133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 w:rsidRPr="003A133A">
              <w:rPr>
                <w:rFonts w:ascii="Times New Roman" w:hAnsi="Times New Roman"/>
                <w:b/>
                <w:sz w:val="24"/>
                <w:szCs w:val="24"/>
              </w:rPr>
              <w:t xml:space="preserve">. Русь в  середине </w:t>
            </w:r>
            <w:r w:rsidRPr="003A133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XIII</w:t>
            </w:r>
            <w:r w:rsidRPr="003A133A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3A133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XIV</w:t>
            </w:r>
            <w:r w:rsidRPr="003A133A">
              <w:rPr>
                <w:rFonts w:ascii="Times New Roman" w:hAnsi="Times New Roman"/>
                <w:b/>
                <w:sz w:val="24"/>
                <w:szCs w:val="24"/>
              </w:rPr>
              <w:t>вв..</w:t>
            </w:r>
          </w:p>
          <w:p w:rsidR="00DC33C1" w:rsidRPr="003A133A" w:rsidRDefault="00DC33C1" w:rsidP="003A63C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080" w:type="dxa"/>
          </w:tcPr>
          <w:p w:rsidR="00DC33C1" w:rsidRPr="003A133A" w:rsidRDefault="00DC33C1" w:rsidP="003A63CF">
            <w:pPr>
              <w:keepNext/>
              <w:keepLines/>
              <w:widowControl w:val="0"/>
              <w:spacing w:after="0" w:line="240" w:lineRule="auto"/>
              <w:ind w:left="20"/>
              <w:jc w:val="both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bookmarkStart w:id="4" w:name="bookmark4"/>
            <w:r w:rsidRPr="003A133A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 xml:space="preserve">Русские земли в середине </w:t>
            </w:r>
            <w:r w:rsidRPr="003A133A">
              <w:rPr>
                <w:rFonts w:ascii="Times New Roman" w:eastAsia="Courier New" w:hAnsi="Times New Roman"/>
                <w:sz w:val="24"/>
                <w:szCs w:val="24"/>
                <w:u w:val="single"/>
                <w:lang w:eastAsia="ru-RU"/>
              </w:rPr>
              <w:t>XIII</w:t>
            </w:r>
            <w:r w:rsidRPr="003A133A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 xml:space="preserve"> - XIV в.</w:t>
            </w:r>
            <w:bookmarkEnd w:id="4"/>
          </w:p>
          <w:p w:rsidR="00DC33C1" w:rsidRPr="003A133A" w:rsidRDefault="00DC33C1" w:rsidP="003A63CF">
            <w:pPr>
              <w:widowControl w:val="0"/>
              <w:spacing w:after="0" w:line="274" w:lineRule="exact"/>
              <w:ind w:left="20" w:right="20" w:firstLine="44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(т.н. «ордынское иго»).</w:t>
            </w:r>
          </w:p>
          <w:p w:rsidR="00DC33C1" w:rsidRPr="003A133A" w:rsidRDefault="00DC33C1" w:rsidP="003A63CF">
            <w:pPr>
              <w:widowControl w:val="0"/>
              <w:spacing w:after="0" w:line="274" w:lineRule="exact"/>
              <w:ind w:left="20" w:right="20" w:firstLine="44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Южные и западные русские земли. Возникновение Литовского государства и включение в его состав части русских земель. </w:t>
            </w:r>
            <w:r w:rsidRPr="003A133A">
              <w:rPr>
                <w:rFonts w:ascii="Times New Roman" w:eastAsia="Times New Roman" w:hAnsi="Times New Roman"/>
                <w:iCs/>
                <w:sz w:val="24"/>
                <w:szCs w:val="24"/>
              </w:rPr>
              <w:t>Северо-западные земли: Новгородская и Псковская. Политический строй Новгорода и Пскова. Роль вече и князя. Новгород в системе балтийских связей.</w:t>
            </w:r>
          </w:p>
          <w:p w:rsidR="00DC33C1" w:rsidRPr="003A133A" w:rsidRDefault="00DC33C1" w:rsidP="003A63CF">
            <w:pPr>
              <w:widowControl w:val="0"/>
              <w:spacing w:after="0" w:line="274" w:lineRule="exact"/>
              <w:ind w:left="20" w:right="20" w:firstLine="44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>Ордена крестоносцев и борьба с их экспансией на западных границах Руси. Александр Невский: его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      </w:r>
          </w:p>
          <w:p w:rsidR="00DC33C1" w:rsidRPr="003A133A" w:rsidRDefault="00DC33C1" w:rsidP="003A63CF">
            <w:pPr>
              <w:widowControl w:val="0"/>
              <w:spacing w:after="240" w:line="274" w:lineRule="exact"/>
              <w:ind w:left="20" w:right="20" w:firstLine="44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>Перенос митрополичьей кафедры в Москву. Роль православной церкви в ордынский период русской истории. Сергий Радонежский. Расцвет раннемосковского искусства. Соборы Кремля. Региональный компонент. Эпоха Золотой Орды (XIII - первая половина XV в.). Древние татары и монголы, возникновение империи Чингисхана и ее владения в Восточной Европе. Образование Улуса Джучи (Золотой Орды).</w:t>
            </w:r>
          </w:p>
          <w:p w:rsidR="00DC33C1" w:rsidRPr="003A133A" w:rsidRDefault="00DC33C1" w:rsidP="003A63CF">
            <w:pPr>
              <w:keepNext/>
              <w:keepLines/>
              <w:widowControl w:val="0"/>
              <w:spacing w:after="0" w:line="240" w:lineRule="auto"/>
              <w:ind w:left="20"/>
              <w:jc w:val="both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bookmarkStart w:id="5" w:name="bookmark5"/>
            <w:r w:rsidRPr="003A133A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 xml:space="preserve">Народы и государства степной зоны Восточной Европы и Сибири в </w:t>
            </w:r>
            <w:r w:rsidRPr="003A133A">
              <w:rPr>
                <w:rFonts w:ascii="Times New Roman" w:eastAsia="Courier New" w:hAnsi="Times New Roman"/>
                <w:sz w:val="24"/>
                <w:szCs w:val="24"/>
                <w:lang w:val="en-US" w:eastAsia="ru-RU"/>
              </w:rPr>
              <w:t>XIII</w:t>
            </w:r>
            <w:r w:rsidRPr="003A133A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-</w:t>
            </w:r>
            <w:r w:rsidRPr="003A133A">
              <w:rPr>
                <w:rFonts w:ascii="Times New Roman" w:eastAsia="Courier New" w:hAnsi="Times New Roman"/>
                <w:sz w:val="24"/>
                <w:szCs w:val="24"/>
                <w:lang w:val="en-US" w:eastAsia="ru-RU"/>
              </w:rPr>
              <w:t>XV</w:t>
            </w:r>
            <w:r w:rsidRPr="003A133A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 xml:space="preserve"> вв.</w:t>
            </w:r>
            <w:bookmarkEnd w:id="5"/>
          </w:p>
          <w:p w:rsidR="00DC33C1" w:rsidRPr="003A133A" w:rsidRDefault="00DC33C1" w:rsidP="003A63CF">
            <w:pPr>
              <w:widowControl w:val="0"/>
              <w:spacing w:after="0" w:line="274" w:lineRule="exact"/>
              <w:ind w:left="20" w:right="20" w:firstLine="44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>Золотая орда: государственный строй, население, экономика, культура. Города и кочевые степи. Принятие ислама. Ослабление государства во второй половине XIV в., нашествие Тимура.</w:t>
            </w:r>
          </w:p>
          <w:p w:rsidR="00DC33C1" w:rsidRPr="003A133A" w:rsidRDefault="00DC33C1" w:rsidP="003A63CF">
            <w:pPr>
              <w:widowControl w:val="0"/>
              <w:spacing w:after="0" w:line="274" w:lineRule="exact"/>
              <w:ind w:left="20" w:right="20" w:firstLine="44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 xml:space="preserve">Распад Золотой орды, образование татарских ханств. Казанское ханство. Сибирское ханство. Астраханское ханство. Ногайская орда. Крымское ханство. </w:t>
            </w:r>
            <w:r w:rsidRPr="003A133A">
              <w:rPr>
                <w:rFonts w:ascii="Times New Roman" w:eastAsia="Times New Roman" w:hAnsi="Times New Roman"/>
                <w:iCs/>
                <w:sz w:val="24"/>
                <w:szCs w:val="24"/>
                <w:shd w:val="clear" w:color="auto" w:fill="FFFFFF"/>
              </w:rPr>
              <w:t>Касимовское ханство.</w:t>
            </w: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 xml:space="preserve"> Дикое поле. Народы Северного Кавказа. </w:t>
            </w:r>
            <w:r w:rsidRPr="003A133A">
              <w:rPr>
                <w:rFonts w:ascii="Times New Roman" w:eastAsia="Times New Roman" w:hAnsi="Times New Roman"/>
                <w:iCs/>
                <w:sz w:val="24"/>
                <w:szCs w:val="24"/>
                <w:shd w:val="clear" w:color="auto" w:fill="FFFFFF"/>
              </w:rPr>
              <w:t>Итальянские фактории Причерноморья (Каффа, Тана, Солдайя и др) и их роль в системе торговых и политических связей Руси с Западом и Востоком.</w:t>
            </w:r>
          </w:p>
          <w:p w:rsidR="00DC33C1" w:rsidRPr="003A133A" w:rsidRDefault="00DC33C1" w:rsidP="003A63CF">
            <w:pPr>
              <w:widowControl w:val="0"/>
              <w:spacing w:after="240" w:line="274" w:lineRule="exact"/>
              <w:ind w:left="20" w:right="2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 xml:space="preserve">Региональный компонент. Эпоха Золотой Орды (XIII - первая половина XV </w:t>
            </w: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в.). Территория, образ жизни населения, города и городская цивилизация, хозяйство, общественно-политический строй, культура. Значение принятия ислама и конфессиональная политика в Улусе Джучи. Волго-Уральский регион в составе Улуса Джучи. Повседневная жизнь населения Улуса Джучи. Золотая Орда и формирование средневекового татарского этноса. Межкультурные контакты: поликультурное и поликонфессиональное общество Улуса Джучи, торговые, культурные политические связи Улуса Джучи со средневековыми государствами Европы и Азии. Распад Золотой Орды и образование татарских государств.</w:t>
            </w:r>
          </w:p>
          <w:p w:rsidR="00DC33C1" w:rsidRPr="003A133A" w:rsidRDefault="00DC33C1" w:rsidP="003A63CF">
            <w:pPr>
              <w:keepNext/>
              <w:keepLines/>
              <w:widowControl w:val="0"/>
              <w:spacing w:after="0" w:line="240" w:lineRule="auto"/>
              <w:ind w:left="20"/>
              <w:jc w:val="both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bookmarkStart w:id="6" w:name="bookmark6"/>
            <w:r w:rsidRPr="003A133A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Культурное пространство.</w:t>
            </w:r>
            <w:bookmarkEnd w:id="6"/>
          </w:p>
          <w:p w:rsidR="00DC33C1" w:rsidRPr="003A133A" w:rsidRDefault="00DC33C1" w:rsidP="00CB421C">
            <w:pPr>
              <w:widowControl w:val="0"/>
              <w:spacing w:after="0" w:line="274" w:lineRule="exact"/>
              <w:ind w:left="20" w:right="20" w:firstLine="4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iCs/>
                <w:sz w:val="24"/>
                <w:szCs w:val="24"/>
                <w:shd w:val="clear" w:color="auto" w:fill="FFFFFF"/>
              </w:rPr>
              <w:t>Изменения в представлениях о картине мира в Евразии в связи с завершением монгольских завоеваний</w:t>
            </w: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>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Памятники Куликовского цикла. Жития. Епифаний Премудрый. Архитектура. Изобразительное искусство. Феофан Грек. Андрей Рублев.</w:t>
            </w:r>
          </w:p>
        </w:tc>
      </w:tr>
      <w:tr w:rsidR="00DC33C1" w:rsidRPr="003A133A" w:rsidTr="00DC33C1">
        <w:tc>
          <w:tcPr>
            <w:tcW w:w="1702" w:type="dxa"/>
          </w:tcPr>
          <w:p w:rsidR="00DC33C1" w:rsidRPr="003A133A" w:rsidRDefault="00DC33C1" w:rsidP="003A63C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133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Глава </w:t>
            </w:r>
            <w:r w:rsidRPr="003A133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 w:rsidRPr="003A133A">
              <w:rPr>
                <w:rFonts w:ascii="Times New Roman" w:hAnsi="Times New Roman"/>
                <w:b/>
                <w:sz w:val="24"/>
                <w:szCs w:val="24"/>
              </w:rPr>
              <w:t>. Формирование единого Русского государства</w:t>
            </w:r>
          </w:p>
          <w:p w:rsidR="00DC33C1" w:rsidRPr="003A133A" w:rsidRDefault="00DC33C1" w:rsidP="003A63C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080" w:type="dxa"/>
          </w:tcPr>
          <w:p w:rsidR="00DC33C1" w:rsidRPr="003A133A" w:rsidRDefault="00DC33C1" w:rsidP="003A63CF">
            <w:pPr>
              <w:widowControl w:val="0"/>
              <w:spacing w:after="0" w:line="274" w:lineRule="exact"/>
              <w:ind w:left="2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>Формирование единого Русского государства в XV веке.</w:t>
            </w:r>
          </w:p>
          <w:p w:rsidR="00DC33C1" w:rsidRPr="003A133A" w:rsidRDefault="00DC33C1" w:rsidP="003A63CF">
            <w:pPr>
              <w:widowControl w:val="0"/>
              <w:spacing w:after="0" w:line="274" w:lineRule="exact"/>
              <w:ind w:left="20" w:right="20" w:firstLine="44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 xml:space="preserve">Борьба за русские земли между Литовским и Московским государствами. Объединение русских земель вокруг Москвы. Междоусобная война в </w:t>
            </w: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 xml:space="preserve">Московском княжестве второй четверти XV в. Василий Темный. </w:t>
            </w:r>
            <w:r w:rsidRPr="003A133A">
              <w:rPr>
                <w:rFonts w:ascii="Times New Roman" w:eastAsia="Times New Roman" w:hAnsi="Times New Roman"/>
                <w:iCs/>
                <w:sz w:val="24"/>
                <w:szCs w:val="24"/>
                <w:shd w:val="clear" w:color="auto" w:fill="FFFFFF"/>
              </w:rPr>
              <w:t>Новгород и Псков в XV в.: политический строй, отношения с Москвой, Ливонским орденом, Ганзой, Великим княжеством Литовским.</w:t>
            </w: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 xml:space="preserve"> Падение Византии и рост церковно-политической роли Москвы в православном мире. Теория «Москва - третий Рим». Иван III.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</w:t>
            </w:r>
            <w:r w:rsidRPr="003A133A">
              <w:rPr>
                <w:rFonts w:ascii="Times New Roman" w:eastAsia="Times New Roman" w:hAnsi="Times New Roman"/>
                <w:iCs/>
                <w:sz w:val="24"/>
                <w:szCs w:val="24"/>
                <w:shd w:val="clear" w:color="auto" w:fill="FFFFFF"/>
              </w:rPr>
              <w:t>Формирование аппарата управления единого государства. Перемены в устройстве двора великого князя:</w:t>
            </w: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 xml:space="preserve"> новая государственная символика; царский титул и регалии; дворцовое и церковное строительство. Московский Кремль.</w:t>
            </w:r>
          </w:p>
          <w:p w:rsidR="00DC33C1" w:rsidRPr="003A133A" w:rsidRDefault="00DC33C1" w:rsidP="003A63CF">
            <w:pPr>
              <w:widowControl w:val="0"/>
              <w:spacing w:after="240" w:line="274" w:lineRule="exact"/>
              <w:ind w:left="20" w:right="2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>Региональный компонент. Казанское ханство и другие тюрко-татарские государства. Образование Казанского ханства. Территория, общественно-политический строй, хозяйство, образ жизни населения, культура. Экономические, политические и культурные взаимоотношения с Московским государством, постзолотоордынскими ханствами. Падение Казани и включение Волго-Уральского региона в состав Московского царства. Народы Казанского ханства. Повседневная жизнь населения. Тюрко-татарские государства и их взаимоотношения. Большая Орда. Астраханское ханство. Касимовское ханство. Крымское ханство. Ногайская Орда. Сибирское ханство. Этнотерриториальные группы татарского народа и их культура.</w:t>
            </w:r>
          </w:p>
          <w:p w:rsidR="00DC33C1" w:rsidRPr="003A133A" w:rsidRDefault="00DC33C1" w:rsidP="003A63CF">
            <w:pPr>
              <w:widowControl w:val="0"/>
              <w:spacing w:after="0" w:line="274" w:lineRule="exact"/>
              <w:ind w:left="2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>Культурное пространство.</w:t>
            </w:r>
          </w:p>
          <w:p w:rsidR="00DC33C1" w:rsidRPr="003A133A" w:rsidRDefault="00DC33C1" w:rsidP="00CB421C">
            <w:pPr>
              <w:widowControl w:val="0"/>
              <w:spacing w:after="240" w:line="274" w:lineRule="exact"/>
              <w:ind w:left="20" w:right="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 xml:space="preserve">Изменения восприятия мира. Сакрализация великокняжеской власти. Флорентийская уния. Установление автокефалии русской церкви. </w:t>
            </w:r>
            <w:r w:rsidRPr="003A133A">
              <w:rPr>
                <w:rFonts w:ascii="Times New Roman" w:eastAsia="Times New Roman" w:hAnsi="Times New Roman"/>
                <w:iCs/>
                <w:sz w:val="24"/>
                <w:szCs w:val="24"/>
                <w:shd w:val="clear" w:color="auto" w:fill="FFFFFF"/>
              </w:rPr>
              <w:t>Внутрицерковная борьба (иосифляне и нестяжатели, ереси).</w:t>
            </w:r>
            <w:r w:rsidRPr="003A133A">
              <w:rPr>
                <w:rFonts w:ascii="Times New Roman" w:eastAsia="Times New Roman" w:hAnsi="Times New Roman"/>
                <w:sz w:val="24"/>
                <w:szCs w:val="24"/>
              </w:rPr>
              <w:t xml:space="preserve"> Развитие культуры единого Русского государства. Летописание: общерусское и региональное. Житийная литература. «Хождение за три моря» Афанасия Никитина. Архитектура. Изобразительное искусство. </w:t>
            </w:r>
            <w:r w:rsidRPr="003A133A">
              <w:rPr>
                <w:rFonts w:ascii="Times New Roman" w:eastAsia="Times New Roman" w:hAnsi="Times New Roman"/>
                <w:iCs/>
                <w:sz w:val="24"/>
                <w:szCs w:val="24"/>
                <w:shd w:val="clear" w:color="auto" w:fill="FFFFFF"/>
              </w:rPr>
              <w:t>Повседневная жизнь горожан и сельских жителей в древнерусский и раннемосковский периоды.</w:t>
            </w:r>
          </w:p>
        </w:tc>
      </w:tr>
    </w:tbl>
    <w:p w:rsidR="00224823" w:rsidRPr="003A133A" w:rsidRDefault="00224823" w:rsidP="00DC33C1">
      <w:pPr>
        <w:rPr>
          <w:rFonts w:ascii="Times New Roman" w:hAnsi="Times New Roman"/>
          <w:sz w:val="24"/>
          <w:szCs w:val="24"/>
        </w:rPr>
      </w:pPr>
    </w:p>
    <w:sectPr w:rsidR="00224823" w:rsidRPr="003A133A" w:rsidSect="003579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1627" w:rsidRDefault="00A01627" w:rsidP="00DC33C1">
      <w:pPr>
        <w:spacing w:after="0" w:line="240" w:lineRule="auto"/>
      </w:pPr>
      <w:r>
        <w:separator/>
      </w:r>
    </w:p>
  </w:endnote>
  <w:endnote w:type="continuationSeparator" w:id="1">
    <w:p w:rsidR="00A01627" w:rsidRDefault="00A01627" w:rsidP="00DC3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1627" w:rsidRDefault="00A01627" w:rsidP="00DC33C1">
      <w:pPr>
        <w:spacing w:after="0" w:line="240" w:lineRule="auto"/>
      </w:pPr>
      <w:r>
        <w:separator/>
      </w:r>
    </w:p>
  </w:footnote>
  <w:footnote w:type="continuationSeparator" w:id="1">
    <w:p w:rsidR="00A01627" w:rsidRDefault="00A01627" w:rsidP="00DC33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E66BB"/>
    <w:rsid w:val="000A6234"/>
    <w:rsid w:val="00224823"/>
    <w:rsid w:val="00357962"/>
    <w:rsid w:val="003A133A"/>
    <w:rsid w:val="003B625D"/>
    <w:rsid w:val="005B47FA"/>
    <w:rsid w:val="00A01627"/>
    <w:rsid w:val="00CB421C"/>
    <w:rsid w:val="00D52C28"/>
    <w:rsid w:val="00D92732"/>
    <w:rsid w:val="00DC33C1"/>
    <w:rsid w:val="00FE66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33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A133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3A133A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DC3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C33C1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DC3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C33C1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33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A133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3A133A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2851</Words>
  <Characters>16252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dns</cp:lastModifiedBy>
  <cp:revision>4</cp:revision>
  <dcterms:created xsi:type="dcterms:W3CDTF">2019-02-08T06:40:00Z</dcterms:created>
  <dcterms:modified xsi:type="dcterms:W3CDTF">2020-02-05T10:03:00Z</dcterms:modified>
</cp:coreProperties>
</file>